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35F6" w14:textId="061D5DB4" w:rsidR="0072105F" w:rsidRPr="00A22471" w:rsidRDefault="0072105F" w:rsidP="0072105F">
      <w:pPr>
        <w:rPr>
          <w:rFonts w:ascii="Times New Roman" w:hAnsi="Times New Roman" w:cs="Times New Roman"/>
          <w:b/>
          <w:bCs/>
        </w:rPr>
      </w:pPr>
      <w:r w:rsidRPr="00A22471">
        <w:rPr>
          <w:rFonts w:ascii="Times New Roman" w:hAnsi="Times New Roman" w:cs="Times New Roman"/>
          <w:b/>
          <w:bCs/>
        </w:rPr>
        <w:t xml:space="preserve">The National Center for Health and Justice Integration for Suicide Prevention (NCATS): </w:t>
      </w:r>
      <w:r w:rsidR="00BB1B1E" w:rsidRPr="00A22471">
        <w:rPr>
          <w:rFonts w:ascii="Times New Roman" w:hAnsi="Times New Roman" w:cs="Times New Roman"/>
          <w:b/>
          <w:bCs/>
        </w:rPr>
        <w:t>Why It Matters</w:t>
      </w:r>
    </w:p>
    <w:p w14:paraId="41627B8C" w14:textId="473F4163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Jennifer E. Johnson, </w:t>
      </w:r>
      <w:r w:rsidR="000B7DBA" w:rsidRPr="00376EE7">
        <w:rPr>
          <w:rFonts w:ascii="Times New Roman" w:eastAsia="Times New Roman" w:hAnsi="Times New Roman" w:cs="Times New Roman"/>
          <w:color w:val="000000"/>
        </w:rPr>
        <w:t>PhD, Charles Stewart Mott Department of Public Health, Michigan State University, Flint, MI</w:t>
      </w:r>
      <w:r w:rsidR="000B7DB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C44B91D" w14:textId="5939A1F7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Lauren Weinstock, </w:t>
      </w:r>
      <w:r w:rsidR="000B7DBA" w:rsidRPr="00376EE7">
        <w:rPr>
          <w:rFonts w:ascii="Times New Roman" w:hAnsi="Times New Roman" w:cs="Times New Roman"/>
        </w:rPr>
        <w:t>PhD, Department of Psychiatry and Human Behavior, Brown University, Providence, RI</w:t>
      </w:r>
      <w:r w:rsidR="000B7DBA">
        <w:rPr>
          <w:rFonts w:ascii="Times New Roman" w:hAnsi="Times New Roman" w:cs="Times New Roman"/>
        </w:rPr>
        <w:t>.</w:t>
      </w:r>
    </w:p>
    <w:p w14:paraId="226AA9E5" w14:textId="49D87AF1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JohnBosco Chika Chukwuorji, </w:t>
      </w:r>
      <w:r w:rsidR="000B7DBA" w:rsidRPr="00376EE7">
        <w:rPr>
          <w:rFonts w:ascii="Times New Roman" w:eastAsia="Times New Roman" w:hAnsi="Times New Roman" w:cs="Times New Roman"/>
          <w:color w:val="000000"/>
        </w:rPr>
        <w:t>PhD, Charles Stewart Mott Department of Public Health, Michigan State University, Flint, MI</w:t>
      </w:r>
      <w:r w:rsidR="000B7DB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4AF3041" w14:textId="60DD2B6D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Sarah Arias, </w:t>
      </w:r>
      <w:r w:rsidR="000B7DBA" w:rsidRPr="00376EE7">
        <w:rPr>
          <w:rFonts w:ascii="Times New Roman" w:hAnsi="Times New Roman" w:cs="Times New Roman"/>
        </w:rPr>
        <w:t>PhD, Department of Psychiatry and Human Behavior, Brown University, Providence, RI</w:t>
      </w:r>
      <w:r w:rsidR="000B7DBA">
        <w:rPr>
          <w:rFonts w:ascii="Times New Roman" w:hAnsi="Times New Roman" w:cs="Times New Roman"/>
        </w:rPr>
        <w:t>.</w:t>
      </w:r>
    </w:p>
    <w:p w14:paraId="7097405D" w14:textId="2BFAA0B7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Sheryl Kubiak, </w:t>
      </w:r>
      <w:r w:rsidR="000B7DBA" w:rsidRPr="00376EE7">
        <w:rPr>
          <w:rFonts w:ascii="Times New Roman" w:hAnsi="Times New Roman" w:cs="Times New Roman"/>
        </w:rPr>
        <w:t>PhD, School of Social Work, Wayne State University, Detroit, MI.</w:t>
      </w:r>
    </w:p>
    <w:p w14:paraId="404F3E82" w14:textId="77777777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Kimberly Sperber, </w:t>
      </w:r>
    </w:p>
    <w:p w14:paraId="02F13249" w14:textId="3A095EC1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Benjamin Le Cook, </w:t>
      </w:r>
      <w:r w:rsidR="000B7DBA" w:rsidRPr="00376EE7">
        <w:rPr>
          <w:rFonts w:ascii="Times New Roman" w:hAnsi="Times New Roman" w:cs="Times New Roman"/>
        </w:rPr>
        <w:t>PhD, MPH, Cambridge Health Alliance &amp; Harvard Medical School, Cambridge, MA.</w:t>
      </w:r>
    </w:p>
    <w:p w14:paraId="2165A26C" w14:textId="1A1F30F4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James Barrett, </w:t>
      </w:r>
      <w:r w:rsidR="000B7DBA" w:rsidRPr="00376EE7">
        <w:rPr>
          <w:rFonts w:ascii="Times New Roman" w:hAnsi="Times New Roman" w:cs="Times New Roman"/>
        </w:rPr>
        <w:t>PhD, Cambridge Police Department, Cambridge, MA</w:t>
      </w:r>
      <w:r w:rsidR="000B7DBA">
        <w:rPr>
          <w:rFonts w:ascii="Times New Roman" w:hAnsi="Times New Roman" w:cs="Times New Roman"/>
        </w:rPr>
        <w:t xml:space="preserve">. </w:t>
      </w:r>
    </w:p>
    <w:p w14:paraId="3526861F" w14:textId="1C1735EB" w:rsidR="000B7DBA" w:rsidRDefault="000B7DBA">
      <w:pPr>
        <w:rPr>
          <w:rFonts w:ascii="Times New Roman" w:hAnsi="Times New Roman" w:cs="Times New Roman"/>
        </w:rPr>
      </w:pPr>
      <w:r w:rsidRPr="000B7DBA">
        <w:rPr>
          <w:rFonts w:ascii="Times New Roman" w:hAnsi="Times New Roman" w:cs="Times New Roman"/>
        </w:rPr>
        <w:t>Maji Hailemariam, PhD, Charles Stewart Mott Department of Public Health, Michigan State University, Flint, MI.</w:t>
      </w:r>
    </w:p>
    <w:p w14:paraId="470D9421" w14:textId="5FFB0B2F" w:rsidR="00CF6842" w:rsidRDefault="00CF6842">
      <w:pPr>
        <w:rPr>
          <w:rFonts w:ascii="Times New Roman" w:hAnsi="Times New Roman" w:cs="Times New Roman"/>
        </w:rPr>
      </w:pPr>
      <w:r w:rsidRPr="00376EE7">
        <w:rPr>
          <w:rFonts w:ascii="Times New Roman" w:hAnsi="Times New Roman" w:cs="Times New Roman"/>
        </w:rPr>
        <w:t xml:space="preserve">Kent D. Key, </w:t>
      </w:r>
      <w:r w:rsidRPr="00376EE7">
        <w:rPr>
          <w:rFonts w:ascii="Times New Roman" w:eastAsia="Times New Roman" w:hAnsi="Times New Roman" w:cs="Times New Roman"/>
          <w:color w:val="000000"/>
        </w:rPr>
        <w:t xml:space="preserve">Charles Stewart Mott Department of Public Health, </w:t>
      </w:r>
      <w:r w:rsidRPr="00376EE7">
        <w:rPr>
          <w:rFonts w:ascii="Times New Roman" w:hAnsi="Times New Roman" w:cs="Times New Roman"/>
        </w:rPr>
        <w:t>Michigan State University, Flint, MI</w:t>
      </w:r>
      <w:r>
        <w:rPr>
          <w:rFonts w:ascii="Times New Roman" w:hAnsi="Times New Roman" w:cs="Times New Roman"/>
        </w:rPr>
        <w:t>.</w:t>
      </w:r>
    </w:p>
    <w:p w14:paraId="6FD292A5" w14:textId="77777777" w:rsidR="00CF6842" w:rsidRDefault="00CF6842" w:rsidP="00CF6842">
      <w:pPr>
        <w:rPr>
          <w:rFonts w:ascii="Times New Roman" w:hAnsi="Times New Roman" w:cs="Times New Roman"/>
        </w:rPr>
      </w:pPr>
      <w:r w:rsidRPr="00376EE7">
        <w:rPr>
          <w:rFonts w:ascii="Times New Roman" w:hAnsi="Times New Roman" w:cs="Times New Roman"/>
        </w:rPr>
        <w:t>Ted R. Miller, PhD, Charles Stewart Mott Department of Public Health, Michigan State University, Flint, MI.</w:t>
      </w:r>
    </w:p>
    <w:p w14:paraId="1C01AAB1" w14:textId="7A88DEA6" w:rsidR="00CF6842" w:rsidRPr="00CF6842" w:rsidRDefault="00CF6842" w:rsidP="00CF6842">
      <w:pPr>
        <w:rPr>
          <w:rFonts w:ascii="Times New Roman" w:hAnsi="Times New Roman" w:cs="Times New Roman"/>
        </w:rPr>
      </w:pPr>
      <w:r w:rsidRPr="00CF6842">
        <w:rPr>
          <w:rFonts w:ascii="Times New Roman" w:hAnsi="Times New Roman" w:cs="Times New Roman"/>
        </w:rPr>
        <w:t xml:space="preserve">Brittany Rudd, PhD, </w:t>
      </w:r>
      <w:r w:rsidRPr="00CF6842">
        <w:rPr>
          <w:rFonts w:ascii="Times New Roman" w:eastAsia="Times New Roman" w:hAnsi="Times New Roman" w:cs="Times New Roman"/>
          <w:color w:val="000000"/>
        </w:rPr>
        <w:t>Charles Stewart Mott Department of Public Health, Michigan State</w:t>
      </w:r>
    </w:p>
    <w:p w14:paraId="1210F366" w14:textId="77777777" w:rsidR="00CF6842" w:rsidRDefault="00CF6842" w:rsidP="00CF6842">
      <w:pPr>
        <w:rPr>
          <w:rFonts w:ascii="Times New Roman" w:hAnsi="Times New Roman" w:cs="Times New Roman"/>
        </w:rPr>
      </w:pPr>
      <w:r w:rsidRPr="00376EE7">
        <w:rPr>
          <w:rFonts w:ascii="Times New Roman" w:eastAsia="Times New Roman" w:hAnsi="Times New Roman" w:cs="Times New Roman"/>
          <w:color w:val="000000"/>
        </w:rPr>
        <w:t>University, Flint, MI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E1C9DD7" w14:textId="7827C1AA" w:rsidR="000B7DBA" w:rsidRDefault="0072105F" w:rsidP="00CF6842">
      <w:pPr>
        <w:rPr>
          <w:rFonts w:ascii="Times New Roman" w:hAnsi="Times New Roman" w:cs="Times New Roman"/>
        </w:rPr>
      </w:pPr>
      <w:r w:rsidRPr="00CF6842">
        <w:rPr>
          <w:rFonts w:ascii="Times New Roman" w:hAnsi="Times New Roman" w:cs="Times New Roman"/>
        </w:rPr>
        <w:t xml:space="preserve">Jessica Hulsey, </w:t>
      </w:r>
      <w:r w:rsidR="00CF6842" w:rsidRPr="00CF6842">
        <w:rPr>
          <w:rFonts w:ascii="Times New Roman" w:hAnsi="Times New Roman" w:cs="Times New Roman"/>
        </w:rPr>
        <w:t>Addiction Policy Forum, North Bethesda, MD</w:t>
      </w:r>
      <w:r w:rsidR="00CF6842" w:rsidRPr="00376EE7">
        <w:rPr>
          <w:rFonts w:ascii="Times New Roman" w:hAnsi="Times New Roman" w:cs="Times New Roman"/>
        </w:rPr>
        <w:t>.</w:t>
      </w:r>
    </w:p>
    <w:p w14:paraId="52BB847B" w14:textId="05DD9DEB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Raven Miller, </w:t>
      </w:r>
      <w:r w:rsidR="00CF6842" w:rsidRPr="00376EE7">
        <w:rPr>
          <w:rFonts w:ascii="Times New Roman" w:hAnsi="Times New Roman" w:cs="Times New Roman"/>
        </w:rPr>
        <w:t>Charles Stewart Mott Department of Public Health, Michigan State University, Flint, MI.</w:t>
      </w:r>
    </w:p>
    <w:p w14:paraId="7E385731" w14:textId="1E5E4E41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Hannah Graves, </w:t>
      </w:r>
      <w:r w:rsidR="00CF6842" w:rsidRPr="00376EE7">
        <w:rPr>
          <w:rFonts w:ascii="Times New Roman" w:hAnsi="Times New Roman" w:cs="Times New Roman"/>
        </w:rPr>
        <w:t>Department of Psychiatry and Human Behavior, Brown University, Providence, RI</w:t>
      </w:r>
      <w:r w:rsidR="00CF6842">
        <w:rPr>
          <w:rFonts w:ascii="Times New Roman" w:hAnsi="Times New Roman" w:cs="Times New Roman"/>
        </w:rPr>
        <w:t>.</w:t>
      </w:r>
    </w:p>
    <w:p w14:paraId="0EB0E4E0" w14:textId="58B5169A" w:rsidR="000B7DBA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t xml:space="preserve">Lindsey Stevens, </w:t>
      </w:r>
      <w:r w:rsidR="00CF6842" w:rsidRPr="00376EE7">
        <w:rPr>
          <w:rFonts w:ascii="Times New Roman" w:hAnsi="Times New Roman" w:cs="Times New Roman"/>
        </w:rPr>
        <w:t>Department of Psychiatry and Human Behavior, Brown University, Providence, RI</w:t>
      </w:r>
      <w:r w:rsidR="00CF6842">
        <w:rPr>
          <w:rFonts w:ascii="Times New Roman" w:hAnsi="Times New Roman" w:cs="Times New Roman"/>
        </w:rPr>
        <w:t>.</w:t>
      </w:r>
    </w:p>
    <w:p w14:paraId="2585B395" w14:textId="42091AFF" w:rsidR="001919CE" w:rsidRDefault="0072105F">
      <w:pPr>
        <w:rPr>
          <w:rFonts w:ascii="Times New Roman" w:hAnsi="Times New Roman" w:cs="Times New Roman"/>
        </w:rPr>
      </w:pPr>
      <w:r w:rsidRPr="0072105F">
        <w:rPr>
          <w:rFonts w:ascii="Times New Roman" w:hAnsi="Times New Roman" w:cs="Times New Roman"/>
        </w:rPr>
        <w:lastRenderedPageBreak/>
        <w:t>Brian K. Ahmedani</w:t>
      </w:r>
      <w:r w:rsidR="00CF6842">
        <w:rPr>
          <w:rFonts w:ascii="Times New Roman" w:hAnsi="Times New Roman" w:cs="Times New Roman"/>
        </w:rPr>
        <w:t xml:space="preserve">, </w:t>
      </w:r>
      <w:r w:rsidR="00CF6842" w:rsidRPr="00376EE7">
        <w:rPr>
          <w:rFonts w:ascii="Times New Roman" w:eastAsia="Times New Roman" w:hAnsi="Times New Roman" w:cs="Times New Roman"/>
        </w:rPr>
        <w:t xml:space="preserve">PhD, LMSW, </w:t>
      </w:r>
      <w:r w:rsidR="00CF6842" w:rsidRPr="00376EE7">
        <w:rPr>
          <w:rFonts w:ascii="Times New Roman" w:hAnsi="Times New Roman" w:cs="Times New Roman"/>
        </w:rPr>
        <w:t xml:space="preserve">Center for Health Policy and Health Services Research, </w:t>
      </w:r>
      <w:r w:rsidR="00CF6842" w:rsidRPr="00376EE7">
        <w:rPr>
          <w:rFonts w:ascii="Times New Roman" w:eastAsia="Times New Roman" w:hAnsi="Times New Roman" w:cs="Times New Roman"/>
        </w:rPr>
        <w:t>Henry Ford Health, Detroit, MI</w:t>
      </w:r>
      <w:r w:rsidR="00CF6842">
        <w:rPr>
          <w:rFonts w:ascii="Times New Roman" w:eastAsia="Times New Roman" w:hAnsi="Times New Roman" w:cs="Times New Roman"/>
        </w:rPr>
        <w:t xml:space="preserve">. </w:t>
      </w:r>
    </w:p>
    <w:p w14:paraId="2FFEAB0F" w14:textId="77777777" w:rsidR="00CF6842" w:rsidRDefault="00CF6842">
      <w:pPr>
        <w:rPr>
          <w:rFonts w:ascii="Times New Roman" w:hAnsi="Times New Roman" w:cs="Times New Roman"/>
          <w:b/>
          <w:bCs/>
        </w:rPr>
      </w:pPr>
    </w:p>
    <w:p w14:paraId="2B1153AE" w14:textId="3C69556A" w:rsidR="00A22471" w:rsidRPr="00A22471" w:rsidRDefault="00A22471">
      <w:pPr>
        <w:rPr>
          <w:rFonts w:ascii="Times New Roman" w:hAnsi="Times New Roman" w:cs="Times New Roman"/>
          <w:b/>
          <w:bCs/>
        </w:rPr>
      </w:pPr>
      <w:r w:rsidRPr="00A22471">
        <w:rPr>
          <w:rFonts w:ascii="Times New Roman" w:hAnsi="Times New Roman" w:cs="Times New Roman"/>
          <w:b/>
          <w:bCs/>
        </w:rPr>
        <w:t xml:space="preserve">Abstract </w:t>
      </w:r>
    </w:p>
    <w:p w14:paraId="4DB60C2F" w14:textId="001628B3" w:rsidR="002F2F71" w:rsidRDefault="0072105F" w:rsidP="00A22471">
      <w:pPr>
        <w:jc w:val="both"/>
        <w:rPr>
          <w:rFonts w:ascii="Times New Roman" w:hAnsi="Times New Roman" w:cs="Times New Roman"/>
        </w:rPr>
      </w:pPr>
      <w:r w:rsidRPr="00A22471">
        <w:rPr>
          <w:rFonts w:ascii="Times New Roman" w:hAnsi="Times New Roman" w:cs="Times New Roman"/>
          <w:b/>
          <w:bCs/>
        </w:rPr>
        <w:t>Issue</w:t>
      </w:r>
      <w:r w:rsidRPr="0072105F">
        <w:rPr>
          <w:rFonts w:ascii="Times New Roman" w:hAnsi="Times New Roman" w:cs="Times New Roman"/>
        </w:rPr>
        <w:t xml:space="preserve">: </w:t>
      </w:r>
      <w:r w:rsidR="002F2F71">
        <w:rPr>
          <w:rFonts w:ascii="Times New Roman" w:hAnsi="Times New Roman" w:cs="Times New Roman"/>
        </w:rPr>
        <w:t xml:space="preserve">The number one problem in </w:t>
      </w:r>
      <w:r w:rsidR="002F2F71" w:rsidRPr="002F2F71">
        <w:rPr>
          <w:rFonts w:ascii="Times New Roman" w:hAnsi="Times New Roman" w:cs="Times New Roman"/>
        </w:rPr>
        <w:t>suicide prevention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is finding people at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 xml:space="preserve">risk </w:t>
      </w:r>
      <w:proofErr w:type="gramStart"/>
      <w:r w:rsidR="002F2F71" w:rsidRPr="002F2F71">
        <w:rPr>
          <w:rFonts w:ascii="Times New Roman" w:hAnsi="Times New Roman" w:cs="Times New Roman"/>
        </w:rPr>
        <w:t>for</w:t>
      </w:r>
      <w:proofErr w:type="gramEnd"/>
      <w:r w:rsidR="002F2F71" w:rsidRPr="002F2F71">
        <w:rPr>
          <w:rFonts w:ascii="Times New Roman" w:hAnsi="Times New Roman" w:cs="Times New Roman"/>
        </w:rPr>
        <w:t xml:space="preserve"> suicide at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the time they are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at risk, especially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those not well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connected to</w:t>
      </w:r>
      <w:r w:rsidR="002F2F71">
        <w:rPr>
          <w:rFonts w:ascii="Times New Roman" w:hAnsi="Times New Roman" w:cs="Times New Roman"/>
        </w:rPr>
        <w:t xml:space="preserve"> </w:t>
      </w:r>
      <w:r w:rsidR="002F2F71" w:rsidRPr="002F2F71">
        <w:rPr>
          <w:rFonts w:ascii="Times New Roman" w:hAnsi="Times New Roman" w:cs="Times New Roman"/>
        </w:rPr>
        <w:t>healthcare.</w:t>
      </w:r>
      <w:r w:rsidR="002F2F71">
        <w:rPr>
          <w:rFonts w:ascii="Times New Roman" w:hAnsi="Times New Roman" w:cs="Times New Roman"/>
        </w:rPr>
        <w:t xml:space="preserve"> </w:t>
      </w:r>
      <w:r w:rsidR="00A22471" w:rsidRPr="00A22471">
        <w:rPr>
          <w:rFonts w:ascii="Times New Roman" w:hAnsi="Times New Roman" w:cs="Times New Roman"/>
        </w:rPr>
        <w:t xml:space="preserve">Although one in five adults who die by suicide had contact with the jail system in the preceding year, there is </w:t>
      </w:r>
      <w:r w:rsidR="00A22471">
        <w:rPr>
          <w:rFonts w:ascii="Times New Roman" w:hAnsi="Times New Roman" w:cs="Times New Roman"/>
        </w:rPr>
        <w:t xml:space="preserve">limited </w:t>
      </w:r>
      <w:r w:rsidR="00A22471" w:rsidRPr="00A22471">
        <w:rPr>
          <w:rFonts w:ascii="Times New Roman" w:hAnsi="Times New Roman" w:cs="Times New Roman"/>
        </w:rPr>
        <w:t xml:space="preserve">coordinated national infrastructure dedicated to leveraging health and </w:t>
      </w:r>
      <w:r w:rsidR="00A22471">
        <w:rPr>
          <w:rFonts w:ascii="Times New Roman" w:hAnsi="Times New Roman" w:cs="Times New Roman"/>
        </w:rPr>
        <w:t>criminal legal</w:t>
      </w:r>
      <w:r w:rsidR="00A22471" w:rsidRPr="00A22471">
        <w:rPr>
          <w:rFonts w:ascii="Times New Roman" w:hAnsi="Times New Roman" w:cs="Times New Roman"/>
        </w:rPr>
        <w:t xml:space="preserve"> data and partnerships to identify and intervene with this high-risk population.</w:t>
      </w:r>
      <w:r w:rsidR="000B7DBA">
        <w:rPr>
          <w:rFonts w:ascii="Times New Roman" w:hAnsi="Times New Roman" w:cs="Times New Roman"/>
        </w:rPr>
        <w:t xml:space="preserve"> Hence s</w:t>
      </w:r>
      <w:r w:rsidR="000B7DBA" w:rsidRPr="000B7DBA">
        <w:rPr>
          <w:rFonts w:ascii="Times New Roman" w:hAnsi="Times New Roman" w:cs="Times New Roman"/>
        </w:rPr>
        <w:t>uicide prevention efforts often fail to identify and engage these individuals before a crisis occurs.</w:t>
      </w:r>
    </w:p>
    <w:p w14:paraId="74B84B5E" w14:textId="11E39ECE" w:rsidR="0072105F" w:rsidRPr="0072105F" w:rsidRDefault="0072105F" w:rsidP="00A22471">
      <w:pPr>
        <w:jc w:val="both"/>
        <w:rPr>
          <w:rFonts w:ascii="Times New Roman" w:hAnsi="Times New Roman" w:cs="Times New Roman"/>
        </w:rPr>
      </w:pPr>
      <w:r w:rsidRPr="00A22471">
        <w:rPr>
          <w:rFonts w:ascii="Times New Roman" w:hAnsi="Times New Roman" w:cs="Times New Roman"/>
          <w:b/>
          <w:bCs/>
        </w:rPr>
        <w:t>Description:</w:t>
      </w:r>
      <w:r w:rsidR="00BB1B1E">
        <w:rPr>
          <w:rFonts w:ascii="Times New Roman" w:hAnsi="Times New Roman" w:cs="Times New Roman"/>
        </w:rPr>
        <w:t xml:space="preserve"> As the </w:t>
      </w:r>
      <w:r w:rsidR="00BB1B1E" w:rsidRPr="001C6BEF">
        <w:rPr>
          <w:rFonts w:ascii="Times New Roman" w:hAnsi="Times New Roman" w:cs="Times New Roman"/>
        </w:rPr>
        <w:t xml:space="preserve">first national research collective bringing together health systems, payors, </w:t>
      </w:r>
      <w:r w:rsidR="00BB1B1E">
        <w:rPr>
          <w:rFonts w:ascii="Times New Roman" w:hAnsi="Times New Roman" w:cs="Times New Roman"/>
        </w:rPr>
        <w:t>criminal legal system</w:t>
      </w:r>
      <w:r w:rsidR="00A22471">
        <w:rPr>
          <w:rFonts w:ascii="Times New Roman" w:hAnsi="Times New Roman" w:cs="Times New Roman"/>
        </w:rPr>
        <w:t xml:space="preserve"> </w:t>
      </w:r>
      <w:r w:rsidR="00BB1B1E">
        <w:rPr>
          <w:rFonts w:ascii="Times New Roman" w:hAnsi="Times New Roman" w:cs="Times New Roman"/>
        </w:rPr>
        <w:t xml:space="preserve">professionals, </w:t>
      </w:r>
      <w:r w:rsidR="00BB1B1E" w:rsidRPr="001C6BEF">
        <w:rPr>
          <w:rFonts w:ascii="Times New Roman" w:hAnsi="Times New Roman" w:cs="Times New Roman"/>
        </w:rPr>
        <w:t>and suicide researchers</w:t>
      </w:r>
      <w:r w:rsidR="00BB1B1E">
        <w:rPr>
          <w:rFonts w:ascii="Times New Roman" w:hAnsi="Times New Roman" w:cs="Times New Roman"/>
        </w:rPr>
        <w:t xml:space="preserve">, </w:t>
      </w:r>
      <w:r w:rsidR="00BB1B1E" w:rsidRPr="00BB1B1E">
        <w:rPr>
          <w:rFonts w:ascii="Times New Roman" w:hAnsi="Times New Roman" w:cs="Times New Roman"/>
        </w:rPr>
        <w:t>NCHATS</w:t>
      </w:r>
      <w:r w:rsidR="00BB1B1E">
        <w:rPr>
          <w:rFonts w:ascii="Times New Roman" w:hAnsi="Times New Roman" w:cs="Times New Roman"/>
        </w:rPr>
        <w:t xml:space="preserve"> </w:t>
      </w:r>
      <w:r w:rsidR="00BB1B1E" w:rsidRPr="00BB1B1E">
        <w:rPr>
          <w:rFonts w:ascii="Times New Roman" w:hAnsi="Times New Roman" w:cs="Times New Roman"/>
        </w:rPr>
        <w:t>includes eight linked research projects, 19 university and healthcare institutions, and 21 criminal</w:t>
      </w:r>
      <w:r w:rsidR="000B7DBA">
        <w:rPr>
          <w:rFonts w:ascii="Times New Roman" w:hAnsi="Times New Roman" w:cs="Times New Roman"/>
        </w:rPr>
        <w:t xml:space="preserve"> </w:t>
      </w:r>
      <w:r w:rsidR="00A22471">
        <w:rPr>
          <w:rFonts w:ascii="Times New Roman" w:hAnsi="Times New Roman" w:cs="Times New Roman"/>
        </w:rPr>
        <w:t>legal</w:t>
      </w:r>
      <w:r w:rsidR="00BB1B1E" w:rsidRPr="00BB1B1E">
        <w:rPr>
          <w:rFonts w:ascii="Times New Roman" w:hAnsi="Times New Roman" w:cs="Times New Roman"/>
        </w:rPr>
        <w:t xml:space="preserve"> and other professional organizations working together to prevent suicide.</w:t>
      </w:r>
      <w:r w:rsidR="00BB1B1E">
        <w:rPr>
          <w:rFonts w:ascii="Times New Roman" w:hAnsi="Times New Roman" w:cs="Times New Roman"/>
        </w:rPr>
        <w:t xml:space="preserve"> It </w:t>
      </w:r>
      <w:r w:rsidR="00BB1B1E" w:rsidRPr="00BB1B1E">
        <w:rPr>
          <w:rFonts w:ascii="Times New Roman" w:hAnsi="Times New Roman" w:cs="Times New Roman"/>
        </w:rPr>
        <w:t xml:space="preserve">builds interoperable data systems to help health systems identify individuals with recent criminal legal involvement who are at risk </w:t>
      </w:r>
      <w:r w:rsidR="00A9380D">
        <w:rPr>
          <w:rFonts w:ascii="Times New Roman" w:hAnsi="Times New Roman" w:cs="Times New Roman"/>
        </w:rPr>
        <w:t xml:space="preserve">for </w:t>
      </w:r>
      <w:r w:rsidR="00BB1B1E" w:rsidRPr="00BB1B1E">
        <w:rPr>
          <w:rFonts w:ascii="Times New Roman" w:hAnsi="Times New Roman" w:cs="Times New Roman"/>
        </w:rPr>
        <w:t xml:space="preserve">suicide and connect them to community care.  </w:t>
      </w:r>
    </w:p>
    <w:p w14:paraId="0A52F072" w14:textId="5F10CDF5" w:rsidR="00A9380D" w:rsidRDefault="0072105F" w:rsidP="00A22471">
      <w:pPr>
        <w:jc w:val="both"/>
        <w:rPr>
          <w:rFonts w:ascii="Times New Roman" w:hAnsi="Times New Roman" w:cs="Times New Roman"/>
        </w:rPr>
      </w:pPr>
      <w:r w:rsidRPr="00A22471">
        <w:rPr>
          <w:rFonts w:ascii="Times New Roman" w:hAnsi="Times New Roman" w:cs="Times New Roman"/>
          <w:b/>
          <w:bCs/>
        </w:rPr>
        <w:t>Lessons Learned</w:t>
      </w:r>
      <w:r w:rsidRPr="0072105F">
        <w:rPr>
          <w:rFonts w:ascii="Times New Roman" w:hAnsi="Times New Roman" w:cs="Times New Roman"/>
        </w:rPr>
        <w:t xml:space="preserve">: </w:t>
      </w:r>
      <w:r w:rsidR="002F2F71" w:rsidRPr="002F2F71">
        <w:rPr>
          <w:rFonts w:ascii="Times New Roman" w:hAnsi="Times New Roman" w:cs="Times New Roman"/>
        </w:rPr>
        <w:t>This approach recognizes involvement with the criminal legal system as a critical marker of vulnerability and helps identify communities where targeted suicide prevention efforts may have the greatest impact.</w:t>
      </w:r>
      <w:r w:rsidR="002F2F71">
        <w:rPr>
          <w:rFonts w:ascii="Times New Roman" w:hAnsi="Times New Roman" w:cs="Times New Roman"/>
        </w:rPr>
        <w:t xml:space="preserve"> </w:t>
      </w:r>
      <w:r w:rsidR="00A9380D">
        <w:rPr>
          <w:rFonts w:ascii="Times New Roman" w:hAnsi="Times New Roman" w:cs="Times New Roman"/>
        </w:rPr>
        <w:t xml:space="preserve">Our work </w:t>
      </w:r>
      <w:r w:rsidR="00A9380D" w:rsidRPr="00A9380D">
        <w:rPr>
          <w:rFonts w:ascii="Times New Roman" w:hAnsi="Times New Roman" w:cs="Times New Roman"/>
        </w:rPr>
        <w:t xml:space="preserve">demonstrates how data systems can help health systems identify and reach individuals with recent </w:t>
      </w:r>
      <w:r w:rsidR="00A22471">
        <w:rPr>
          <w:rFonts w:ascii="Times New Roman" w:hAnsi="Times New Roman" w:cs="Times New Roman"/>
        </w:rPr>
        <w:t>criminal legal</w:t>
      </w:r>
      <w:r w:rsidR="00A9380D" w:rsidRPr="00A9380D">
        <w:rPr>
          <w:rFonts w:ascii="Times New Roman" w:hAnsi="Times New Roman" w:cs="Times New Roman"/>
        </w:rPr>
        <w:t xml:space="preserve"> involvement at risk for suicide and connect them to community care</w:t>
      </w:r>
      <w:r w:rsidR="00A9380D">
        <w:rPr>
          <w:rFonts w:ascii="Times New Roman" w:hAnsi="Times New Roman" w:cs="Times New Roman"/>
        </w:rPr>
        <w:t xml:space="preserve">. </w:t>
      </w:r>
    </w:p>
    <w:p w14:paraId="6639EFD5" w14:textId="5C7C76A2" w:rsidR="00A9380D" w:rsidRDefault="0072105F" w:rsidP="00A22471">
      <w:pPr>
        <w:jc w:val="both"/>
        <w:rPr>
          <w:rFonts w:ascii="Times New Roman" w:hAnsi="Times New Roman" w:cs="Times New Roman"/>
        </w:rPr>
      </w:pPr>
      <w:r w:rsidRPr="00A22471">
        <w:rPr>
          <w:rFonts w:ascii="Times New Roman" w:hAnsi="Times New Roman" w:cs="Times New Roman"/>
          <w:b/>
          <w:bCs/>
        </w:rPr>
        <w:t>Conclusion</w:t>
      </w:r>
      <w:r w:rsidRPr="0072105F">
        <w:rPr>
          <w:rFonts w:ascii="Times New Roman" w:hAnsi="Times New Roman" w:cs="Times New Roman"/>
        </w:rPr>
        <w:t xml:space="preserve">: </w:t>
      </w:r>
      <w:r w:rsidR="00A9380D" w:rsidRPr="00BB1B1E">
        <w:rPr>
          <w:rFonts w:ascii="Times New Roman" w:hAnsi="Times New Roman" w:cs="Times New Roman"/>
        </w:rPr>
        <w:t>The increase</w:t>
      </w:r>
      <w:r w:rsidR="00A9380D">
        <w:rPr>
          <w:rFonts w:ascii="Times New Roman" w:hAnsi="Times New Roman" w:cs="Times New Roman"/>
        </w:rPr>
        <w:t xml:space="preserve"> in</w:t>
      </w:r>
      <w:r w:rsidR="00A9380D" w:rsidRPr="00BB1B1E">
        <w:rPr>
          <w:rFonts w:ascii="Times New Roman" w:hAnsi="Times New Roman" w:cs="Times New Roman"/>
        </w:rPr>
        <w:t xml:space="preserve"> collaboration (i.e., sociometric density) among these key players as they work toward a common goal </w:t>
      </w:r>
      <w:proofErr w:type="gramStart"/>
      <w:r w:rsidR="00A9380D" w:rsidRPr="00BB1B1E">
        <w:rPr>
          <w:rFonts w:ascii="Times New Roman" w:hAnsi="Times New Roman" w:cs="Times New Roman"/>
        </w:rPr>
        <w:t>positions</w:t>
      </w:r>
      <w:proofErr w:type="gramEnd"/>
      <w:r w:rsidR="00A9380D" w:rsidRPr="00BB1B1E">
        <w:rPr>
          <w:rFonts w:ascii="Times New Roman" w:hAnsi="Times New Roman" w:cs="Times New Roman"/>
        </w:rPr>
        <w:t xml:space="preserve"> NCHATS to scale findings in real-world practice.  </w:t>
      </w:r>
    </w:p>
    <w:p w14:paraId="57D9F443" w14:textId="2376ECEB" w:rsidR="00A22471" w:rsidRPr="0072105F" w:rsidRDefault="00A22471" w:rsidP="00A9380D">
      <w:pPr>
        <w:rPr>
          <w:rFonts w:ascii="Times New Roman" w:hAnsi="Times New Roman" w:cs="Times New Roman"/>
        </w:rPr>
      </w:pPr>
      <w:r w:rsidRPr="00A22471">
        <w:rPr>
          <w:rFonts w:ascii="Times New Roman" w:hAnsi="Times New Roman" w:cs="Times New Roman"/>
          <w:b/>
          <w:bCs/>
        </w:rPr>
        <w:t>Key words</w:t>
      </w:r>
      <w:r w:rsidRPr="00A22471">
        <w:rPr>
          <w:rFonts w:ascii="Times New Roman" w:hAnsi="Times New Roman" w:cs="Times New Roman"/>
        </w:rPr>
        <w:t>.  Suicide prevention, health care systems, police, jails, courts, law enforcement, implementation science</w:t>
      </w:r>
    </w:p>
    <w:p w14:paraId="373A9870" w14:textId="57B2B5F7" w:rsidR="0072105F" w:rsidRPr="0072105F" w:rsidRDefault="0072105F">
      <w:pPr>
        <w:rPr>
          <w:rFonts w:ascii="Times New Roman" w:hAnsi="Times New Roman" w:cs="Times New Roman"/>
        </w:rPr>
      </w:pPr>
    </w:p>
    <w:sectPr w:rsidR="0072105F" w:rsidRPr="00721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914"/>
    <w:multiLevelType w:val="hybridMultilevel"/>
    <w:tmpl w:val="6D862E70"/>
    <w:lvl w:ilvl="0" w:tplc="FF3E76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17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5F"/>
    <w:rsid w:val="000B7DBA"/>
    <w:rsid w:val="001919CE"/>
    <w:rsid w:val="00282403"/>
    <w:rsid w:val="002F2F71"/>
    <w:rsid w:val="00513417"/>
    <w:rsid w:val="006B59D6"/>
    <w:rsid w:val="0072105F"/>
    <w:rsid w:val="007C5DE0"/>
    <w:rsid w:val="00A0324A"/>
    <w:rsid w:val="00A22471"/>
    <w:rsid w:val="00A86D56"/>
    <w:rsid w:val="00A9380D"/>
    <w:rsid w:val="00BB1B1E"/>
    <w:rsid w:val="00CF6842"/>
    <w:rsid w:val="00E1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D4503"/>
  <w15:chartTrackingRefBased/>
  <w15:docId w15:val="{08024D92-2D18-4C6C-8598-17F0D772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0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0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0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0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0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0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05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210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05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6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D125BD-9E15-409C-9D75-2A1A873505F9}"/>
</file>

<file path=customXml/itemProps2.xml><?xml version="1.0" encoding="utf-8"?>
<ds:datastoreItem xmlns:ds="http://schemas.openxmlformats.org/officeDocument/2006/customXml" ds:itemID="{624E7205-AB99-4434-9CA0-844404830266}"/>
</file>

<file path=customXml/itemProps3.xml><?xml version="1.0" encoding="utf-8"?>
<ds:datastoreItem xmlns:ds="http://schemas.openxmlformats.org/officeDocument/2006/customXml" ds:itemID="{4E7CA1A3-F097-405C-961B-FF14F918C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Chukwuorji, JohnBosco</dc:creator>
  <cp:keywords/>
  <dc:description/>
  <cp:lastModifiedBy>Ken Cabine</cp:lastModifiedBy>
  <cp:revision>2</cp:revision>
  <dcterms:created xsi:type="dcterms:W3CDTF">2026-06-22T18:33:00Z</dcterms:created>
  <dcterms:modified xsi:type="dcterms:W3CDTF">2026-06-22T18:33:00Z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