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0A99" w14:textId="0EF1A470" w:rsidR="00EF0B7B" w:rsidRPr="00EF0B7B" w:rsidRDefault="00B761AA" w:rsidP="00EF0B7B">
      <w:pPr>
        <w:jc w:val="center"/>
        <w:rPr>
          <w:b/>
          <w:bCs/>
        </w:rPr>
      </w:pPr>
      <w:r>
        <w:rPr>
          <w:u w:val="single"/>
        </w:rPr>
        <w:t>Findings from the 2025 Flint Lead Free Report</w:t>
      </w:r>
    </w:p>
    <w:p w14:paraId="1B83252B" w14:textId="4199D8EA" w:rsidR="00EF0B7B" w:rsidRPr="00EF0B7B" w:rsidRDefault="00EF0B7B" w:rsidP="00EF0B7B">
      <w:r w:rsidRPr="00EF0B7B">
        <w:t>Mona Hanna (M.D.; Michigan State University/Hurley Children's Hospital)</w:t>
      </w:r>
    </w:p>
    <w:p w14:paraId="1135B0ED" w14:textId="77777777" w:rsidR="00EF0B7B" w:rsidRPr="00EF0B7B" w:rsidRDefault="00EF0B7B" w:rsidP="00EF0B7B">
      <w:r w:rsidRPr="00EF0B7B">
        <w:t>Jenny LaChance (M.S.; Michigan State University/Hurley Children's Hospital)</w:t>
      </w:r>
    </w:p>
    <w:p w14:paraId="53D12074" w14:textId="3392F0D1" w:rsidR="00EF0B7B" w:rsidRPr="00EF0B7B" w:rsidRDefault="00EF0B7B" w:rsidP="00EF0B7B">
      <w:r w:rsidRPr="00EF0B7B">
        <w:t>Lydia Starrs (</w:t>
      </w:r>
      <w:r w:rsidR="00873C22">
        <w:t xml:space="preserve">M.S.W.; </w:t>
      </w:r>
      <w:r w:rsidRPr="00EF0B7B">
        <w:t>Community Foundation of Greater Flint)</w:t>
      </w:r>
    </w:p>
    <w:p w14:paraId="35435772" w14:textId="77777777" w:rsidR="00EF0B7B" w:rsidRPr="00EF0B7B" w:rsidRDefault="00EF0B7B" w:rsidP="00EF0B7B">
      <w:r w:rsidRPr="00EF0B7B">
        <w:t>Nicole Jones (Ph.D.; Michigan State University)</w:t>
      </w:r>
    </w:p>
    <w:p w14:paraId="64F30525" w14:textId="5B8B3A49" w:rsidR="00807EBE" w:rsidRPr="00EF0B7B" w:rsidRDefault="00EF0B7B" w:rsidP="00EF0B7B">
      <w:pPr>
        <w:rPr>
          <w:b/>
          <w:bCs/>
        </w:rPr>
      </w:pPr>
      <w:r w:rsidRPr="00EF0B7B">
        <w:t>Cassius Hossfeld (Ph.D.; Michigan State University)</w:t>
      </w:r>
    </w:p>
    <w:p w14:paraId="4EEE9E9D" w14:textId="1C7EE39B" w:rsidR="0019729E" w:rsidRDefault="0019729E">
      <w:pPr>
        <w:rPr>
          <w:b/>
          <w:bCs/>
        </w:rPr>
      </w:pPr>
      <w:r w:rsidRPr="6A2BDA61">
        <w:rPr>
          <w:b/>
          <w:bCs/>
        </w:rPr>
        <w:t xml:space="preserve">Issue: </w:t>
      </w:r>
      <w:r>
        <w:t xml:space="preserve">Launched after the Flint water crisis, Flint Lead Free is a workgroup of public, private and nonprofit organizations with the goal of eliminating </w:t>
      </w:r>
      <w:r w:rsidR="00F8111B">
        <w:t>lead exposure in Flint.</w:t>
      </w:r>
      <w:r w:rsidR="00DC6BC4">
        <w:t xml:space="preserve"> This group meets </w:t>
      </w:r>
      <w:r w:rsidR="00A852A7">
        <w:t>to support training, data collection</w:t>
      </w:r>
      <w:r w:rsidR="00A31A99">
        <w:t>,</w:t>
      </w:r>
      <w:r w:rsidR="00A852A7">
        <w:t xml:space="preserve"> </w:t>
      </w:r>
      <w:r w:rsidR="3EC0A37D">
        <w:t>advocacy,</w:t>
      </w:r>
      <w:r w:rsidR="006C50C3">
        <w:t xml:space="preserve"> </w:t>
      </w:r>
      <w:r w:rsidR="00A852A7">
        <w:t xml:space="preserve">and programming </w:t>
      </w:r>
      <w:r w:rsidR="00911F4B">
        <w:t xml:space="preserve">around </w:t>
      </w:r>
      <w:r w:rsidR="0043722F">
        <w:t xml:space="preserve">environmental </w:t>
      </w:r>
      <w:r w:rsidR="00911F4B">
        <w:t>lead reduction.</w:t>
      </w:r>
    </w:p>
    <w:p w14:paraId="13A2C522" w14:textId="2AE8E130" w:rsidR="006B73D0" w:rsidRPr="00380011" w:rsidRDefault="007928C6">
      <w:r w:rsidRPr="00380011">
        <w:rPr>
          <w:b/>
          <w:bCs/>
        </w:rPr>
        <w:t>Description:</w:t>
      </w:r>
      <w:r w:rsidRPr="00380011">
        <w:t xml:space="preserve"> </w:t>
      </w:r>
      <w:r w:rsidR="0043722F">
        <w:t>Released in May 2026, t</w:t>
      </w:r>
      <w:r w:rsidR="005553D4" w:rsidRPr="00380011">
        <w:t xml:space="preserve">he 2025 Flint Lead Free Bi-Annual Report </w:t>
      </w:r>
      <w:r w:rsidR="00DC6BC4">
        <w:t>summarizes</w:t>
      </w:r>
      <w:r w:rsidR="002C1089" w:rsidRPr="00380011">
        <w:t xml:space="preserve"> </w:t>
      </w:r>
      <w:r w:rsidR="00CB6C85">
        <w:t xml:space="preserve">lead exposure surveillance, </w:t>
      </w:r>
      <w:r w:rsidR="00DB4FE5">
        <w:t xml:space="preserve">primary prevention activities, </w:t>
      </w:r>
      <w:r w:rsidR="00976F39">
        <w:t xml:space="preserve">and secondary prevention </w:t>
      </w:r>
      <w:r w:rsidR="0043722F">
        <w:t xml:space="preserve">conducted </w:t>
      </w:r>
      <w:r w:rsidR="00976F39">
        <w:t xml:space="preserve">through </w:t>
      </w:r>
      <w:r w:rsidR="00AB4CD9" w:rsidRPr="00380011">
        <w:t>referral</w:t>
      </w:r>
      <w:r w:rsidR="00E17612">
        <w:t>s</w:t>
      </w:r>
      <w:r w:rsidR="00AB4CD9" w:rsidRPr="00380011">
        <w:t xml:space="preserve"> to </w:t>
      </w:r>
      <w:r w:rsidR="00A24080" w:rsidRPr="00380011">
        <w:t>resources that can address the</w:t>
      </w:r>
      <w:r w:rsidR="002C1089" w:rsidRPr="00380011">
        <w:t xml:space="preserve"> deleterious </w:t>
      </w:r>
      <w:r w:rsidR="008F715F" w:rsidRPr="00380011">
        <w:t xml:space="preserve">health </w:t>
      </w:r>
      <w:r w:rsidR="002C1089" w:rsidRPr="00380011">
        <w:t>effects</w:t>
      </w:r>
      <w:r w:rsidR="00A24080" w:rsidRPr="00380011">
        <w:t xml:space="preserve"> </w:t>
      </w:r>
      <w:r w:rsidR="0027051A" w:rsidRPr="00380011">
        <w:t>that correspond with lead exposure.</w:t>
      </w:r>
    </w:p>
    <w:p w14:paraId="517600C7" w14:textId="09111C08" w:rsidR="001943AD" w:rsidRDefault="00252F25">
      <w:r w:rsidRPr="6A2BDA61">
        <w:rPr>
          <w:b/>
          <w:bCs/>
        </w:rPr>
        <w:t>Lessons Learned:</w:t>
      </w:r>
      <w:r>
        <w:t xml:space="preserve"> </w:t>
      </w:r>
      <w:r w:rsidR="0043722F">
        <w:t>I</w:t>
      </w:r>
      <w:r w:rsidR="002E55D8">
        <w:t xml:space="preserve">n </w:t>
      </w:r>
      <w:r w:rsidR="439BEDCA">
        <w:t>Flint</w:t>
      </w:r>
      <w:r w:rsidR="00DA77FA">
        <w:t>,</w:t>
      </w:r>
      <w:r w:rsidR="003B63B3">
        <w:t xml:space="preserve"> 10,251 </w:t>
      </w:r>
      <w:r w:rsidR="006701CD">
        <w:t xml:space="preserve">lead </w:t>
      </w:r>
      <w:r w:rsidR="00B04813">
        <w:t xml:space="preserve">and/or galvanized </w:t>
      </w:r>
      <w:r w:rsidR="003B63B3">
        <w:t xml:space="preserve">service lines have been replaced </w:t>
      </w:r>
      <w:r w:rsidR="0327E859">
        <w:t xml:space="preserve">between </w:t>
      </w:r>
      <w:r w:rsidR="003B63B3">
        <w:t>2016</w:t>
      </w:r>
      <w:r w:rsidR="3CB3C9DF">
        <w:t xml:space="preserve"> and </w:t>
      </w:r>
      <w:r w:rsidR="5A910358">
        <w:t>2023,</w:t>
      </w:r>
      <w:r w:rsidR="4C6ED3CB">
        <w:t xml:space="preserve"> and</w:t>
      </w:r>
      <w:r w:rsidR="00DA77FA">
        <w:t xml:space="preserve"> </w:t>
      </w:r>
      <w:r w:rsidR="004D097C">
        <w:t xml:space="preserve">725 </w:t>
      </w:r>
      <w:r w:rsidR="000765F2">
        <w:t xml:space="preserve">government-funded </w:t>
      </w:r>
      <w:r w:rsidR="006F5592">
        <w:t>lead-</w:t>
      </w:r>
      <w:r w:rsidR="000765F2">
        <w:t xml:space="preserve">abatements have been completed </w:t>
      </w:r>
      <w:r w:rsidR="207B741D">
        <w:t>between</w:t>
      </w:r>
      <w:r w:rsidR="000765F2">
        <w:t xml:space="preserve"> 2014</w:t>
      </w:r>
      <w:r w:rsidR="00362C99">
        <w:t xml:space="preserve"> a</w:t>
      </w:r>
      <w:r w:rsidR="0BEF75C8">
        <w:t xml:space="preserve">nd 2023; as well as </w:t>
      </w:r>
      <w:r w:rsidR="0051551D">
        <w:t>4</w:t>
      </w:r>
      <w:r w:rsidR="002E55D8">
        <w:t>,224 vacant lots</w:t>
      </w:r>
      <w:r w:rsidR="00A05812">
        <w:t xml:space="preserve"> with </w:t>
      </w:r>
      <w:r w:rsidR="00D63FAD">
        <w:t>high</w:t>
      </w:r>
      <w:r w:rsidR="00A05812">
        <w:t xml:space="preserve"> lead exposure risk</w:t>
      </w:r>
      <w:r w:rsidR="002E55D8">
        <w:t xml:space="preserve"> demolished </w:t>
      </w:r>
      <w:r w:rsidR="4282CF3E">
        <w:t xml:space="preserve">in Genesee County </w:t>
      </w:r>
      <w:r w:rsidR="44A5DBEC">
        <w:t>between</w:t>
      </w:r>
      <w:r w:rsidR="002E55D8">
        <w:t xml:space="preserve"> 2013</w:t>
      </w:r>
      <w:r w:rsidR="2F9033A5">
        <w:t xml:space="preserve"> and 2023.</w:t>
      </w:r>
      <w:r w:rsidR="00362C99">
        <w:t xml:space="preserve"> </w:t>
      </w:r>
      <w:r w:rsidR="001943AD">
        <w:t>The combined future economic benefits for Flint and its residents from lead service line replacements, home abatements, and demolitions completed from 2013 through 2021 are expected to amount to $201.8 million.</w:t>
      </w:r>
    </w:p>
    <w:p w14:paraId="47B60278" w14:textId="64EFFE93" w:rsidR="007928C6" w:rsidRPr="00380011" w:rsidRDefault="00362C99">
      <w:r>
        <w:t xml:space="preserve">Further, </w:t>
      </w:r>
      <w:r w:rsidR="00A30E6B">
        <w:t>2.3% of the Flint</w:t>
      </w:r>
      <w:r w:rsidR="0043722F">
        <w:t xml:space="preserve"> children</w:t>
      </w:r>
      <w:r w:rsidR="00A30E6B">
        <w:t xml:space="preserve"> </w:t>
      </w:r>
      <w:r w:rsidR="26C4D3EE">
        <w:t>under 6 years old who were</w:t>
      </w:r>
      <w:r w:rsidR="00A30E6B">
        <w:t xml:space="preserve"> </w:t>
      </w:r>
      <w:r>
        <w:t xml:space="preserve">tested </w:t>
      </w:r>
      <w:r w:rsidR="00C5265B">
        <w:t xml:space="preserve">had </w:t>
      </w:r>
      <w:r>
        <w:t>blood lead levels</w:t>
      </w:r>
      <w:r w:rsidR="008242E5">
        <w:t xml:space="preserve"> </w:t>
      </w:r>
      <w:r w:rsidR="004001D4">
        <w:t>≥</w:t>
      </w:r>
      <w:r w:rsidR="00297351">
        <w:t xml:space="preserve"> </w:t>
      </w:r>
      <w:r w:rsidR="004001D4">
        <w:t xml:space="preserve">3.5 µg/dL in 2023. This is a decrease as compared </w:t>
      </w:r>
      <w:r w:rsidR="6E278C82">
        <w:t>with</w:t>
      </w:r>
      <w:r w:rsidR="00297351">
        <w:t xml:space="preserve"> 2014</w:t>
      </w:r>
      <w:r w:rsidR="00B51B41">
        <w:t xml:space="preserve">, when </w:t>
      </w:r>
      <w:r w:rsidR="22C66E0D">
        <w:t>7.2</w:t>
      </w:r>
      <w:r w:rsidR="00B51B41">
        <w:t>% of the Flint population</w:t>
      </w:r>
      <w:r w:rsidR="49CE9D88">
        <w:t xml:space="preserve"> under 6 years old who were</w:t>
      </w:r>
      <w:r w:rsidR="00B51B41">
        <w:t xml:space="preserve"> tested</w:t>
      </w:r>
      <w:r w:rsidR="754EE7B3">
        <w:t xml:space="preserve"> </w:t>
      </w:r>
      <w:r w:rsidR="00C5265B">
        <w:t xml:space="preserve">had </w:t>
      </w:r>
      <w:r w:rsidR="00B51B41">
        <w:t>blood lead levels ≥</w:t>
      </w:r>
      <w:r w:rsidR="003D6514">
        <w:t xml:space="preserve"> </w:t>
      </w:r>
      <w:r w:rsidR="00B51B41">
        <w:t xml:space="preserve">3.5 </w:t>
      </w:r>
      <w:proofErr w:type="gramStart"/>
      <w:r w:rsidR="00B51B41">
        <w:t>µg</w:t>
      </w:r>
      <w:proofErr w:type="gramEnd"/>
      <w:r w:rsidR="00B51B41">
        <w:t>/dL.</w:t>
      </w:r>
      <w:r w:rsidR="00E56B7E">
        <w:t xml:space="preserve"> </w:t>
      </w:r>
    </w:p>
    <w:p w14:paraId="7A5C4CC4" w14:textId="6D65E5A3" w:rsidR="00795BE0" w:rsidRPr="00380011" w:rsidRDefault="1EC0629E" w:rsidP="346D2ECC">
      <w:pPr>
        <w:rPr>
          <w:rFonts w:eastAsia="Times New Roman" w:cs="Times New Roman"/>
        </w:rPr>
      </w:pPr>
      <w:r w:rsidRPr="40EC6820">
        <w:rPr>
          <w:b/>
          <w:bCs/>
        </w:rPr>
        <w:t>Recommendations:</w:t>
      </w:r>
      <w:r>
        <w:t xml:space="preserve"> </w:t>
      </w:r>
      <w:r w:rsidR="006C50C3">
        <w:t>S</w:t>
      </w:r>
      <w:r w:rsidR="3E3AB888">
        <w:t>ince the Flint Water Crisis</w:t>
      </w:r>
      <w:r w:rsidR="00297351">
        <w:t>,</w:t>
      </w:r>
      <w:r w:rsidR="3918260C">
        <w:t xml:space="preserve"> </w:t>
      </w:r>
      <w:r w:rsidR="006C50C3">
        <w:t>efforts to reduce lead exposure in Flint are ongoing. A</w:t>
      </w:r>
      <w:r w:rsidR="003B5FC3">
        <w:t>s there are no known safe levels of lead</w:t>
      </w:r>
      <w:r w:rsidR="006C50C3">
        <w:t>, continuing investment in infrastructure improvements along with policy work is key to further reducing lead exposure.</w:t>
      </w:r>
    </w:p>
    <w:sectPr w:rsidR="00795BE0" w:rsidRPr="00380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EF"/>
    <w:rsid w:val="00004536"/>
    <w:rsid w:val="00022DEE"/>
    <w:rsid w:val="000765F2"/>
    <w:rsid w:val="000C7FC3"/>
    <w:rsid w:val="001047D0"/>
    <w:rsid w:val="001943AD"/>
    <w:rsid w:val="0019729E"/>
    <w:rsid w:val="001D6BA3"/>
    <w:rsid w:val="00217BEC"/>
    <w:rsid w:val="0023713E"/>
    <w:rsid w:val="00252F25"/>
    <w:rsid w:val="00261A5D"/>
    <w:rsid w:val="0027051A"/>
    <w:rsid w:val="00276EC6"/>
    <w:rsid w:val="00285E76"/>
    <w:rsid w:val="00297351"/>
    <w:rsid w:val="002C1089"/>
    <w:rsid w:val="002D3F42"/>
    <w:rsid w:val="002E55D8"/>
    <w:rsid w:val="00306796"/>
    <w:rsid w:val="00342384"/>
    <w:rsid w:val="00362C99"/>
    <w:rsid w:val="00373467"/>
    <w:rsid w:val="00380011"/>
    <w:rsid w:val="003A54A2"/>
    <w:rsid w:val="003B5FC3"/>
    <w:rsid w:val="003B63B3"/>
    <w:rsid w:val="003C1FCC"/>
    <w:rsid w:val="003D26CE"/>
    <w:rsid w:val="003D335F"/>
    <w:rsid w:val="003D6514"/>
    <w:rsid w:val="003E1E60"/>
    <w:rsid w:val="004001D4"/>
    <w:rsid w:val="004221A1"/>
    <w:rsid w:val="0043722F"/>
    <w:rsid w:val="00450EBD"/>
    <w:rsid w:val="0046104C"/>
    <w:rsid w:val="00497417"/>
    <w:rsid w:val="004D097C"/>
    <w:rsid w:val="004E3BB1"/>
    <w:rsid w:val="004E57B5"/>
    <w:rsid w:val="0051551D"/>
    <w:rsid w:val="00533B35"/>
    <w:rsid w:val="005553D4"/>
    <w:rsid w:val="0056692B"/>
    <w:rsid w:val="00574FF6"/>
    <w:rsid w:val="0059242B"/>
    <w:rsid w:val="005B6A46"/>
    <w:rsid w:val="0060391E"/>
    <w:rsid w:val="0064097F"/>
    <w:rsid w:val="006701CD"/>
    <w:rsid w:val="006B73D0"/>
    <w:rsid w:val="006C50C3"/>
    <w:rsid w:val="006E0165"/>
    <w:rsid w:val="006E258B"/>
    <w:rsid w:val="006F4780"/>
    <w:rsid w:val="006F5145"/>
    <w:rsid w:val="006F5592"/>
    <w:rsid w:val="007029EF"/>
    <w:rsid w:val="00703A77"/>
    <w:rsid w:val="007703A5"/>
    <w:rsid w:val="007747FE"/>
    <w:rsid w:val="007928C6"/>
    <w:rsid w:val="00795BE0"/>
    <w:rsid w:val="007B3875"/>
    <w:rsid w:val="00807EBE"/>
    <w:rsid w:val="008242E5"/>
    <w:rsid w:val="00834033"/>
    <w:rsid w:val="008464D9"/>
    <w:rsid w:val="00873C22"/>
    <w:rsid w:val="008F715F"/>
    <w:rsid w:val="00900E7E"/>
    <w:rsid w:val="0090554A"/>
    <w:rsid w:val="00911F4B"/>
    <w:rsid w:val="00934773"/>
    <w:rsid w:val="00976F39"/>
    <w:rsid w:val="009C12E3"/>
    <w:rsid w:val="009E7D33"/>
    <w:rsid w:val="00A05812"/>
    <w:rsid w:val="00A24080"/>
    <w:rsid w:val="00A30E6B"/>
    <w:rsid w:val="00A31A99"/>
    <w:rsid w:val="00A44400"/>
    <w:rsid w:val="00A47098"/>
    <w:rsid w:val="00A65D8D"/>
    <w:rsid w:val="00A852A7"/>
    <w:rsid w:val="00AB4CD9"/>
    <w:rsid w:val="00AB5C34"/>
    <w:rsid w:val="00AD44E6"/>
    <w:rsid w:val="00B04813"/>
    <w:rsid w:val="00B51B41"/>
    <w:rsid w:val="00B6329A"/>
    <w:rsid w:val="00B732D3"/>
    <w:rsid w:val="00B761AA"/>
    <w:rsid w:val="00B95C30"/>
    <w:rsid w:val="00C31285"/>
    <w:rsid w:val="00C5265B"/>
    <w:rsid w:val="00C576B5"/>
    <w:rsid w:val="00CA3599"/>
    <w:rsid w:val="00CB6C85"/>
    <w:rsid w:val="00CE7962"/>
    <w:rsid w:val="00D019C1"/>
    <w:rsid w:val="00D025C1"/>
    <w:rsid w:val="00D22C9B"/>
    <w:rsid w:val="00D2394E"/>
    <w:rsid w:val="00D352F4"/>
    <w:rsid w:val="00D63FAD"/>
    <w:rsid w:val="00D81026"/>
    <w:rsid w:val="00D9048E"/>
    <w:rsid w:val="00DA55B3"/>
    <w:rsid w:val="00DA77FA"/>
    <w:rsid w:val="00DA7AD8"/>
    <w:rsid w:val="00DB4FE5"/>
    <w:rsid w:val="00DC6BC4"/>
    <w:rsid w:val="00DD2534"/>
    <w:rsid w:val="00E17612"/>
    <w:rsid w:val="00E56B7E"/>
    <w:rsid w:val="00EA3DB6"/>
    <w:rsid w:val="00EC3AF1"/>
    <w:rsid w:val="00EF0B7B"/>
    <w:rsid w:val="00F00BFE"/>
    <w:rsid w:val="00F213B6"/>
    <w:rsid w:val="00F216CA"/>
    <w:rsid w:val="00F36D7B"/>
    <w:rsid w:val="00F66C4E"/>
    <w:rsid w:val="00F75F18"/>
    <w:rsid w:val="00F8111B"/>
    <w:rsid w:val="00FA5254"/>
    <w:rsid w:val="00FC1A48"/>
    <w:rsid w:val="00FC5830"/>
    <w:rsid w:val="00FE1E5E"/>
    <w:rsid w:val="0169CE63"/>
    <w:rsid w:val="0327E859"/>
    <w:rsid w:val="05031CFC"/>
    <w:rsid w:val="071AD0A1"/>
    <w:rsid w:val="08AA35FA"/>
    <w:rsid w:val="0A077EC8"/>
    <w:rsid w:val="0ADE2828"/>
    <w:rsid w:val="0BEF75C8"/>
    <w:rsid w:val="0C17BA70"/>
    <w:rsid w:val="0F556B6E"/>
    <w:rsid w:val="0FC75FB3"/>
    <w:rsid w:val="166BD17E"/>
    <w:rsid w:val="19C20E7E"/>
    <w:rsid w:val="1A76E623"/>
    <w:rsid w:val="1B695B53"/>
    <w:rsid w:val="1B7D6E9C"/>
    <w:rsid w:val="1BB8D648"/>
    <w:rsid w:val="1E36BB40"/>
    <w:rsid w:val="1EC0629E"/>
    <w:rsid w:val="1F35063A"/>
    <w:rsid w:val="207B741D"/>
    <w:rsid w:val="20D57662"/>
    <w:rsid w:val="21759FC4"/>
    <w:rsid w:val="22C66E0D"/>
    <w:rsid w:val="23F3EA02"/>
    <w:rsid w:val="246E0FF0"/>
    <w:rsid w:val="247131A9"/>
    <w:rsid w:val="25E1CDD4"/>
    <w:rsid w:val="26C4D3EE"/>
    <w:rsid w:val="2F9033A5"/>
    <w:rsid w:val="2F96E241"/>
    <w:rsid w:val="33239426"/>
    <w:rsid w:val="346D2ECC"/>
    <w:rsid w:val="34D38A16"/>
    <w:rsid w:val="352F2079"/>
    <w:rsid w:val="3546BD71"/>
    <w:rsid w:val="361C3049"/>
    <w:rsid w:val="3918260C"/>
    <w:rsid w:val="3B80F8EA"/>
    <w:rsid w:val="3CB3C9DF"/>
    <w:rsid w:val="3E3AB888"/>
    <w:rsid w:val="3EC0A37D"/>
    <w:rsid w:val="3F7FA68D"/>
    <w:rsid w:val="40EC6820"/>
    <w:rsid w:val="4282CF3E"/>
    <w:rsid w:val="439BEDCA"/>
    <w:rsid w:val="44A5DBEC"/>
    <w:rsid w:val="4537B1AF"/>
    <w:rsid w:val="478F41EC"/>
    <w:rsid w:val="49CE9D88"/>
    <w:rsid w:val="4B3DE075"/>
    <w:rsid w:val="4B44F3D3"/>
    <w:rsid w:val="4BDB9C73"/>
    <w:rsid w:val="4C6ED3CB"/>
    <w:rsid w:val="4DA576D9"/>
    <w:rsid w:val="4F511958"/>
    <w:rsid w:val="5208F6A3"/>
    <w:rsid w:val="552510C9"/>
    <w:rsid w:val="555BE4A1"/>
    <w:rsid w:val="5647ACAA"/>
    <w:rsid w:val="56890CA2"/>
    <w:rsid w:val="58A4AC8F"/>
    <w:rsid w:val="592A9059"/>
    <w:rsid w:val="5A910358"/>
    <w:rsid w:val="5B6F7F28"/>
    <w:rsid w:val="5B8E794C"/>
    <w:rsid w:val="5CC7A352"/>
    <w:rsid w:val="62B28BF8"/>
    <w:rsid w:val="6348B13E"/>
    <w:rsid w:val="669829F6"/>
    <w:rsid w:val="67906CB0"/>
    <w:rsid w:val="6A2BDA61"/>
    <w:rsid w:val="6B5514AD"/>
    <w:rsid w:val="6B598DE7"/>
    <w:rsid w:val="6C33B1D7"/>
    <w:rsid w:val="6C49E220"/>
    <w:rsid w:val="6E278C82"/>
    <w:rsid w:val="6FB2A0CB"/>
    <w:rsid w:val="71071A36"/>
    <w:rsid w:val="74EDC711"/>
    <w:rsid w:val="754EE7B3"/>
    <w:rsid w:val="785F98A5"/>
    <w:rsid w:val="7C61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EC0C7"/>
  <w15:chartTrackingRefBased/>
  <w15:docId w15:val="{93CFA8A0-3E0A-47AE-A603-C3C65434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9E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C12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7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4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2998BC-7C14-4AF4-8A4D-07CB1078A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40200-FADB-4EFD-A2D1-0EE59B7C1CD7}">
  <ds:schemaRefs>
    <ds:schemaRef ds:uri="http://schemas.microsoft.com/office/2006/metadata/properties"/>
    <ds:schemaRef ds:uri="http://schemas.microsoft.com/office/infopath/2007/PartnerControls"/>
    <ds:schemaRef ds:uri="a1edc957-bce1-4102-98c6-43cedb3621c3"/>
    <ds:schemaRef ds:uri="95a40f57-7237-4753-95f1-d533289a41a3"/>
  </ds:schemaRefs>
</ds:datastoreItem>
</file>

<file path=customXml/itemProps3.xml><?xml version="1.0" encoding="utf-8"?>
<ds:datastoreItem xmlns:ds="http://schemas.openxmlformats.org/officeDocument/2006/customXml" ds:itemID="{3137F9CC-7132-4A4D-9307-A85D8B7C3E96}"/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Hossfeld, Cassius</dc:creator>
  <cp:keywords/>
  <dc:description/>
  <cp:lastModifiedBy>Hossfeld, Cassius</cp:lastModifiedBy>
  <cp:revision>100</cp:revision>
  <dcterms:created xsi:type="dcterms:W3CDTF">2026-04-20T17:42:00Z</dcterms:created>
  <dcterms:modified xsi:type="dcterms:W3CDTF">2026-05-06T15:11:00Z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  <property fmtid="{D5CDD505-2E9C-101B-9397-08002B2CF9AE}" pid="3" name="MediaServiceImageTags">
    <vt:lpwstr/>
  </property>
</Properties>
</file>